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  <w:color w:val="dc0000"/>
        </w:rPr>
      </w:pPr>
      <w:r w:rsidDel="00000000" w:rsidR="00000000" w:rsidRPr="00000000">
        <w:rPr>
          <w:rFonts w:ascii="Arial" w:cs="Arial" w:eastAsia="Arial" w:hAnsi="Arial"/>
          <w:b w:val="1"/>
          <w:color w:val="dc0000"/>
          <w:rtl w:val="0"/>
        </w:rPr>
        <w:t xml:space="preserve">FICHA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" w:cs="Arial" w:eastAsia="Arial" w:hAnsi="Arial"/>
          <w:color w:val="d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Premio Especial a la Innovación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Desde su creación, Ciudadanos al Día a través de diferentes iniciativas como el Premio Buenas Prácticas en Gestión Pública, ha promovido entre los servidores públicos una metodología orientada a generar bienestar ciudadano como principal objetivo de su trabajo. Solo así, se garantizará un Estado inclusivo y al servicio de las personas. </w:t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Definición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entiende por innovación pública centrada en las personas a aquellos proyectos que nacen de desafíos específicos y relevantes de una institución pública y, siguen un proceso empático, iterativo y colaborativo para llegar a una solución. </w:t>
      </w:r>
    </w:p>
    <w:p w:rsidR="00000000" w:rsidDel="00000000" w:rsidP="00000000" w:rsidRDefault="00000000" w:rsidRPr="00000000" w14:paraId="0000000C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Las soluciones generadas deben de responder a las necesidades y expectativas de la ciudadanía, con el objetivo de contribuir a una mayor eficiencia y calidad en la provisión de servicios públicos a la ciudadanía. No es un requerimiento que las soluciones presenten componentes digitales, de lo contrario, la innovación pública la definimos en torno a las características del proceso y al impacto del resultado final.</w:t>
      </w:r>
    </w:p>
    <w:p w:rsidR="00000000" w:rsidDel="00000000" w:rsidP="00000000" w:rsidRDefault="00000000" w:rsidRPr="00000000" w14:paraId="0000000E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Algunas características relevantes del proceso de innovación son:</w:t>
      </w:r>
    </w:p>
    <w:p w:rsidR="00000000" w:rsidDel="00000000" w:rsidP="00000000" w:rsidRDefault="00000000" w:rsidRPr="00000000" w14:paraId="00000010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Solución empática: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propuesta de solución no resulta obvia, ni deducible a partir de las herramientas o información existentes, sino que responde a hallazgos resultantes de un proceso de empatía y de entendimiento profundo de una necesidad ciudadana.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Cocreación: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problema o necesidad identificada, así como el proceso de diseño, implementación y evaluación de la solución involucra activamente a distintos actores internos y externos a la institución pública, siendo el principal actor el ciudadano para el cual se busca resolver una necesidad.</w:t>
      </w:r>
    </w:p>
    <w:p w:rsidR="00000000" w:rsidDel="00000000" w:rsidP="00000000" w:rsidRDefault="00000000" w:rsidRPr="00000000" w14:paraId="00000014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Proceso experimental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a partir de los hallazgos del proceso de empatía y entendimiento profundo de las necesidades ciudadanas, diversas oportunidades de solución pudieron haber sido identificadas. De ellas, una o más deben haber pasado por un proceso de testeo de prototipos con ciudadanos. Se espera qué gracias a ello, hayan generado aprendizajes que permitieron definir y mejorar la solución finalmente implementada.</w:t>
      </w:r>
    </w:p>
    <w:p w:rsidR="00000000" w:rsidDel="00000000" w:rsidP="00000000" w:rsidRDefault="00000000" w:rsidRPr="00000000" w14:paraId="00000016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center"/>
        <w:rPr>
          <w:rFonts w:ascii="Arial" w:cs="Arial" w:eastAsia="Arial" w:hAnsi="Arial"/>
          <w:color w:val="dc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center"/>
        <w:rPr>
          <w:rFonts w:ascii="Arial" w:cs="Arial" w:eastAsia="Arial" w:hAnsi="Arial"/>
          <w:color w:val="dc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dc0000"/>
          <w:sz w:val="24"/>
          <w:szCs w:val="24"/>
          <w:rtl w:val="0"/>
        </w:rPr>
        <w:t xml:space="preserve">FICHA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center"/>
        <w:rPr>
          <w:rFonts w:ascii="Arial" w:cs="Arial" w:eastAsia="Arial" w:hAnsi="Arial"/>
          <w:color w:val="d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jc w:val="center"/>
        <w:rPr>
          <w:rFonts w:ascii="Arial" w:cs="Arial" w:eastAsia="Arial" w:hAnsi="Arial"/>
          <w:color w:val="000000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Premio Especial a la Innovación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567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Título de la postulación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(igual al indicado en el Informe de Postulación)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567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 la institución que postula: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567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 la categoría a la que postula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(igual al indicado en el Informe de Postulación):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567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Párrafo – Resumen: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Describa brevemente la experiencia en Innovación Pública: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¿Cuál era el desafío del proyecto? Es decir, ¿qué problemática o reto se buscaba resolver? ¿Por qué era relevante para su institución y para los ciudadanos? ¿Se habían desarrollado previamente otras iniciativas para resolverlo? ¿Cuál era el enfoque empático o innovador que aportó esta solución? ¿Cuál ha sido el impacto del proyecto para el ciudadano? ¿Se incorporó la retroalimentación del ciudadano en la solución implementada?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3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38"/>
        <w:tblGridChange w:id="0">
          <w:tblGrid>
            <w:gridCol w:w="82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(Máximo 150 palabras)</w:t>
            </w:r>
          </w:p>
          <w:p w:rsidR="00000000" w:rsidDel="00000000" w:rsidP="00000000" w:rsidRDefault="00000000" w:rsidRPr="00000000" w14:paraId="0000002E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567"/>
        </w:tabs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Información para la evaluación de experiencias de Innovación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tabs>
          <w:tab w:val="left" w:leader="none" w:pos="567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Criterios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Criterio N° 1: Solución empática </w:t>
      </w:r>
    </w:p>
    <w:p w:rsidR="00000000" w:rsidDel="00000000" w:rsidP="00000000" w:rsidRDefault="00000000" w:rsidRPr="00000000" w14:paraId="0000003B">
      <w:pPr>
        <w:ind w:lef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propuesta de solución no resulta obvia, ni deducible a partir de las herramientas o información existentes, sino que responde a hallazgos resultantes de un proceso de empatía y de entendimiento profundo de una necesidad ciudadana.</w:t>
      </w:r>
    </w:p>
    <w:p w:rsidR="00000000" w:rsidDel="00000000" w:rsidP="00000000" w:rsidRDefault="00000000" w:rsidRPr="00000000" w14:paraId="0000003D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¿Qué herramientas o procesos utilizaron para conocer al ciudadano y sus necesidades / problemática?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¿Qué necesidades hallaron luego del proceso? (3 principales)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¿Cómo responde la solución planteada a la necesidad identificada en el entendimiento del ciudadano? ¿Cómo ayudaron los hallazgos a darle forma a la solución?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21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21"/>
        <w:tblGridChange w:id="0">
          <w:tblGrid>
            <w:gridCol w:w="82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(Máximo 150 palabras)</w:t>
            </w:r>
          </w:p>
          <w:p w:rsidR="00000000" w:rsidDel="00000000" w:rsidP="00000000" w:rsidRDefault="00000000" w:rsidRPr="00000000" w14:paraId="00000043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Criterio N° 2: Co-creación</w:t>
      </w:r>
    </w:p>
    <w:p w:rsidR="00000000" w:rsidDel="00000000" w:rsidP="00000000" w:rsidRDefault="00000000" w:rsidRPr="00000000" w14:paraId="0000004A">
      <w:pPr>
        <w:ind w:lef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problema o necesidad identificada, así como el proceso de diseño, implementación y evaluación de la solución involucra activamente a distintos actores internos y externos a la institución pública, siendo el principal actor el ciudadano para el cual se busca resolver una necesidad</w:t>
      </w:r>
    </w:p>
    <w:p w:rsidR="00000000" w:rsidDel="00000000" w:rsidP="00000000" w:rsidRDefault="00000000" w:rsidRPr="00000000" w14:paraId="0000004C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hanging="2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¿Con qué actores trabajaron en este desafío y cómo los involucraron?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¿De qué manera el involucramiento de dichos actores contribuyó a definir el problema y la solución? Especificar los mecanismos empleados para lograr su participación e incorporar su perspectiva en los resultados finales.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¿Qué beneficios resultaron de la inclusión de los diferentes actores en el proceso?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¿Qué dificultades han identificado a partir de la inclusión de los puntos de vista de los demás involucrados en el proyecto? ¿Cómo las solucionaron?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21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21"/>
        <w:tblGridChange w:id="0">
          <w:tblGrid>
            <w:gridCol w:w="82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(Máximo 200 palabras)</w:t>
            </w:r>
          </w:p>
          <w:p w:rsidR="00000000" w:rsidDel="00000000" w:rsidP="00000000" w:rsidRDefault="00000000" w:rsidRPr="00000000" w14:paraId="00000055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tabs>
          <w:tab w:val="left" w:leader="none" w:pos="4080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Criterio N° 3: Proceso experimental</w:t>
      </w:r>
    </w:p>
    <w:p w:rsidR="00000000" w:rsidDel="00000000" w:rsidP="00000000" w:rsidRDefault="00000000" w:rsidRPr="00000000" w14:paraId="0000005E">
      <w:pPr>
        <w:ind w:lef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partir de los hallazgos del proceso de empatía y entendimiento profundo de las necesidades ciudadanas, diversas oportunidades de solución pudieron haber sido identificadas. De ellas, una o más deben haber pasado por un proceso de testeo de prototipos con ciudadanos. Se espera qué gracias a ello, haya generado aprendizajes que permitieron definir y mejorar la solución finalmente implementada.</w:t>
      </w:r>
    </w:p>
    <w:p w:rsidR="00000000" w:rsidDel="00000000" w:rsidP="00000000" w:rsidRDefault="00000000" w:rsidRPr="00000000" w14:paraId="00000060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Describe cómo fue el proceso de prueba e implementación de prototipos, ¿qué aprendizajes se generan y cuál fue el impacto en la solución?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21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21"/>
        <w:tblGridChange w:id="0">
          <w:tblGrid>
            <w:gridCol w:w="82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(Máximo 150 palabras)</w:t>
            </w:r>
          </w:p>
          <w:p w:rsidR="00000000" w:rsidDel="00000000" w:rsidP="00000000" w:rsidRDefault="00000000" w:rsidRPr="00000000" w14:paraId="0000006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8" w:top="1418" w:left="1701" w:right="1701" w:header="283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tabs>
        <w:tab w:val="center" w:leader="none" w:pos="4419"/>
        <w:tab w:val="right" w:leader="none" w:pos="8838"/>
      </w:tabs>
      <w:ind w:left="0" w:hanging="2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tabs>
        <w:tab w:val="center" w:leader="none" w:pos="4419"/>
        <w:tab w:val="right" w:leader="none" w:pos="8838"/>
      </w:tabs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tabs>
        <w:tab w:val="left" w:leader="none" w:pos="6030"/>
      </w:tabs>
      <w:ind w:left="0" w:hanging="2"/>
      <w:rPr/>
    </w:pPr>
    <w:r w:rsidDel="00000000" w:rsidR="00000000" w:rsidRPr="00000000">
      <w:rPr>
        <w:color w:val="40404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3971925</wp:posOffset>
          </wp:positionH>
          <wp:positionV relativeFrom="paragraph">
            <wp:posOffset>42863</wp:posOffset>
          </wp:positionV>
          <wp:extent cx="1702118" cy="620772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343" l="0" r="0" t="20614"/>
                  <a:stretch>
                    <a:fillRect/>
                  </a:stretch>
                </pic:blipFill>
                <pic:spPr>
                  <a:xfrm>
                    <a:off x="0" y="0"/>
                    <a:ext cx="1702118" cy="6207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21250</wp:posOffset>
          </wp:positionH>
          <wp:positionV relativeFrom="paragraph">
            <wp:posOffset>44693</wp:posOffset>
          </wp:positionV>
          <wp:extent cx="607060" cy="60706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060" cy="6070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  <w:color w:val="da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next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 w:customStyle="1">
    <w:name w:val="Puesto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comentario">
    <w:name w:val="annotation text"/>
    <w:basedOn w:val="Normal"/>
    <w:link w:val="TextocomentarioCar1"/>
    <w:qFormat w:val="1"/>
    <w:rPr>
      <w:sz w:val="20"/>
      <w:szCs w:val="20"/>
    </w:rPr>
  </w:style>
  <w:style w:type="character" w:styleId="TextocomentarioCar" w:customStyle="1">
    <w:name w:val="Texto comentario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</w:style>
  <w:style w:type="character" w:styleId="EncabezadoCar" w:customStyle="1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</w:style>
  <w:style w:type="character" w:styleId="PiedepginaCar" w:customStyle="1">
    <w:name w:val="Pie de página Car"/>
    <w:rPr>
      <w:w w:val="100"/>
      <w:position w:val="-1"/>
      <w:effect w:val="none"/>
      <w:vertAlign w:val="baseline"/>
      <w:cs w:val="0"/>
      <w:em w:val="none"/>
    </w:rPr>
  </w:style>
  <w:style w:type="table" w:styleId="a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evisin">
    <w:name w:val="Revision"/>
    <w:hidden w:val="1"/>
    <w:uiPriority w:val="99"/>
    <w:semiHidden w:val="1"/>
    <w:rsid w:val="006C654E"/>
    <w:rPr>
      <w:color w:val="000000"/>
      <w:position w:val="-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C654E"/>
    <w:rPr>
      <w:b w:val="1"/>
      <w:bCs w:val="1"/>
    </w:rPr>
  </w:style>
  <w:style w:type="character" w:styleId="TextocomentarioCar1" w:customStyle="1">
    <w:name w:val="Texto comentario Car1"/>
    <w:link w:val="Textocomentario"/>
    <w:rsid w:val="006C654E"/>
    <w:rPr>
      <w:color w:val="000000"/>
      <w:position w:val="-1"/>
    </w:rPr>
  </w:style>
  <w:style w:type="character" w:styleId="AsuntodelcomentarioCar" w:customStyle="1">
    <w:name w:val="Asunto del comentario Car"/>
    <w:link w:val="Asuntodelcomentario"/>
    <w:uiPriority w:val="99"/>
    <w:semiHidden w:val="1"/>
    <w:rsid w:val="006C654E"/>
    <w:rPr>
      <w:b w:val="1"/>
      <w:bCs w:val="1"/>
      <w:color w:val="000000"/>
      <w:position w:val="-1"/>
    </w:r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wfg26RofKoep7+fKGDDrn8gIg==">CgMxLjAyCWguMzBqMHpsbDIJaC4xZm9iOXRlMghoLmdqZGd4czgAciExM29FemxGcm0yZEJCcFVJOU54aVpMWTlhUkV4SnowT1k=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2024-01-24T18:18:00Z</dcterms:created>
  <dc:creator>Gerencia</dc:creator>
</cp:coreProperties>
</file>